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A" w:rsidRPr="007D2B6E" w:rsidRDefault="001D520A" w:rsidP="001D520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2B6E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родителям от музыкального руководителя</w:t>
      </w:r>
    </w:p>
    <w:p w:rsidR="001D520A" w:rsidRPr="007D2B6E" w:rsidRDefault="001D520A" w:rsidP="001D520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2. Обратите внимание на самостоятельную музыкальную деятельность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3. Покупайте музыкальные инструменты и игрушки, играйте на них сами, играйте вместе с детьми.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4. Водите ребёнка в театр, на концерты, особенно на те, в которых участвуют дети.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5. Следите за тем, чтобы ваш ребёнок почаще слушал и смотрел детские музыкальные теле-и-радиопередачи.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6. Пошлите заявку на радио или телевидение с просьбой исполнить любимое произведение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7. Накапливайте детскую фонотеку.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8. По возможности старайтесь знакомить детей с композиторами.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9. Музицируйте дома с детьми (пойте, играйте на музыкальных инструментах, танцуйте)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10. Предлагайте детям разнообразную музыку.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11. Отдайте ребёнка в музыкальный кружок или на занятия в музыкальную школу (по возможности) 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12. Обсуждайте с детьми просмотренные спектакли, концерты.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13. Помогите придумать ребёнку музыкальную сказку, сценку.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14. Интересуйтесь тем, что узнал нового ребёнок на музыкальном занятии в детском саду.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15. Обязательно присутствуйте и по возможности участвуйте в утренниках и на вечерах развлечений в детском саду.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16. Бывая на природе, обращайте внимание ребёнка на «звуки музыки» вокруг нас (музыку природы)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0A" w:rsidRPr="007D2B6E" w:rsidRDefault="001D520A" w:rsidP="007D2B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B6E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по музыкальному воспитанию детей младшего дошкольного возраста «Музыка как жизнь, а жизнь как музыка».</w:t>
      </w: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1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7D2B6E" w:rsidRDefault="001D520A" w:rsidP="007D2B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B6E">
        <w:rPr>
          <w:rFonts w:ascii="Times New Roman" w:hAnsi="Times New Roman" w:cs="Times New Roman"/>
          <w:b/>
          <w:color w:val="FF0000"/>
          <w:sz w:val="28"/>
          <w:szCs w:val="28"/>
        </w:rPr>
        <w:t>Слушать, чтобы слышать!</w:t>
      </w: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2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 •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Ставьте детям как можно чаще классическую музыку. </w:t>
      </w:r>
      <w:r w:rsidRPr="001D520A">
        <w:rPr>
          <w:rFonts w:ascii="Times New Roman" w:hAnsi="Times New Roman" w:cs="Times New Roman"/>
          <w:sz w:val="28"/>
          <w:szCs w:val="28"/>
        </w:rPr>
        <w:t xml:space="preserve">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•</w:t>
      </w: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Отбирайте музыкальные произведения по принципу мелодичности и легкости звучания. </w:t>
      </w:r>
      <w:r w:rsidRPr="001D520A">
        <w:rPr>
          <w:rFonts w:ascii="Times New Roman" w:hAnsi="Times New Roman" w:cs="Times New Roman"/>
          <w:sz w:val="28"/>
          <w:szCs w:val="28"/>
        </w:rPr>
        <w:t xml:space="preserve">Старайтесь выбирать музыку без ярко выраженных ударных партий, так как они способны зомбирующе действовать на психику.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Не включайте музыку громко!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• Как можно чаще ставьте детям детские песни,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При подборе музыкальных произведений для малышей нужно учитывать время суток, когда ребенок будет слушать музыку.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7513DB" w:rsidRDefault="007513DB" w:rsidP="007513D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Прослушивание музыки у детей до 3 — х лет должно занимать не более часа в сутки — например 20 минут утром, 30 днем и 10 минут вечером, перед сном.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Ходите с детьми на детские спектакли, в цирк, смотрите мультфильмы и детские фильмы, разучивайте и пойте с ними детские песни. Будьте искренними и любите то что делаете. </w:t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должен чувствовать себя защищённым, любимым, находиться в насыщенном положительными эмоциями окружении.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Как научить малыша подпевать?</w:t>
      </w: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Пойте чаще (не читайте текст песен, а именно ПОЙТЕ)</w:t>
      </w:r>
      <w:r w:rsidRPr="001D520A">
        <w:rPr>
          <w:rFonts w:ascii="Times New Roman" w:hAnsi="Times New Roman" w:cs="Times New Roman"/>
          <w:sz w:val="28"/>
          <w:szCs w:val="28"/>
        </w:rPr>
        <w:t xml:space="preserve"> старайтесь не пропускать ни одного дня.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• Пойте негромко.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• Чередуйте пение с аккомпанементом и пением без музыкального сопровождения. </w:t>
      </w:r>
      <w:r w:rsidRPr="001D520A">
        <w:rPr>
          <w:rFonts w:ascii="Times New Roman" w:hAnsi="Times New Roman" w:cs="Times New Roman"/>
          <w:sz w:val="28"/>
          <w:szCs w:val="28"/>
        </w:rPr>
        <w:t>Используйте детские музыкальные инструменты.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Колыбельные пойте спокойно, ласково, тихо; веселые песни — оживленно.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7D2B6E" w:rsidRDefault="001D520A" w:rsidP="007D2B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B6E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по музыкальному воспитанию детей старшего дошкольного возраста.</w:t>
      </w:r>
    </w:p>
    <w:p w:rsidR="007513DB" w:rsidRPr="007D2B6E" w:rsidRDefault="007513DB" w:rsidP="007D2B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Pr="007D2B6E" w:rsidRDefault="001D520A" w:rsidP="007D2B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B6E">
        <w:rPr>
          <w:rFonts w:ascii="Times New Roman" w:hAnsi="Times New Roman" w:cs="Times New Roman"/>
          <w:b/>
          <w:color w:val="FF0000"/>
          <w:sz w:val="28"/>
          <w:szCs w:val="28"/>
        </w:rPr>
        <w:t>Большое развитие имеет музыкальное развитие ребенка в семье.</w:t>
      </w:r>
    </w:p>
    <w:p w:rsidR="00490356" w:rsidRP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0356" w:rsidRPr="00490356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490356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</w:t>
      </w:r>
      <w:bookmarkStart w:id="0" w:name="_GoBack"/>
      <w:bookmarkEnd w:id="0"/>
      <w:r w:rsidRPr="0049035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активно проявлять себя в различных видах музыкальной деятельности. 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1D520A" w:rsidRPr="00490356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Отношение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ограничивайте музыкой какого-то одного направления. Иногда специально включайте музыку фоном, не привлекая особенно внимание </w:t>
      </w: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ребенка. Позвольте ему самостоятельно выбрать музыку для прослушивания из Вашей детской музыкальной коллекции.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Пение</w:t>
      </w:r>
    </w:p>
    <w:p w:rsidR="00C66182" w:rsidRDefault="00C66182" w:rsidP="0098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Пойте с ребенком простые и понятные по содержанию детские песни. Имейте дома диски с записями детских песен и музыкальных фильмов для детей.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6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66182">
        <w:rPr>
          <w:rFonts w:ascii="Times New Roman" w:hAnsi="Times New Roman" w:cs="Times New Roman"/>
          <w:b/>
          <w:i/>
          <w:sz w:val="28"/>
          <w:szCs w:val="28"/>
        </w:rPr>
        <w:t>Музыкальное творчество</w:t>
      </w: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 возрасте 5-6 лет ребенок может воспроизводить на несложных ударных и звуковысотных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Позвольте ребенку проявлять творческие способности и музицировать дома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Музыкальные движения. Танцы.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 5-6 году жизни ребенок осваивает много плясовых движений, умеет не просто</w:t>
      </w:r>
      <w:r w:rsidR="00C66182">
        <w:rPr>
          <w:rFonts w:ascii="Times New Roman" w:hAnsi="Times New Roman" w:cs="Times New Roman"/>
          <w:sz w:val="28"/>
          <w:szCs w:val="28"/>
        </w:rPr>
        <w:t xml:space="preserve"> </w:t>
      </w:r>
      <w:r w:rsidRPr="001D520A">
        <w:rPr>
          <w:rFonts w:ascii="Times New Roman" w:hAnsi="Times New Roman" w:cs="Times New Roman"/>
          <w:sz w:val="28"/>
          <w:szCs w:val="28"/>
        </w:rPr>
        <w:t>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«ковырялочка», «боковой галоп», выразительно и ритмично исполняет танцы, движения с предметами, инсценировать самостоятельно игровые песни.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надо предлагать ребенку плясать под музыку, не предназначенную для плясок.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Нельзя, чтобы музыка звучала громко. Весело, живо - но не громко.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«Как устроить веселый праздник для ребенка» </w:t>
      </w: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В каждой семье праздники отмечают по-своему. Но везде в этот день собираются гости, звучит веселая музыка, взрослые и дети читают стихи. С особенным настроением ожидают этот праздник и дети. С ним связаны у них самые приятные воспоминания.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Бесспорно, дети - самое лучшее, самое дорогое и любимое, что у нас есть.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К сожалению, для взрослых в последние годы с появлением разнообразных телепрограмм и телешоу проблема детского досуга стала легко разрешима: свои заботы о детском отдыхе и даже развитии мы перекладываем на телевизор. Забываем о том, насколько важен для ребенка – в любом возрасте! – контакт со своими сверстниками и, конечно, с родителями. Чтобы не разводить, потом руками и не корить себя за невнимание к собственному ребенку, постарайтесь больше времени проводить с детьми. Известная истина: кто в детстве много и увлеченно играл, повзрослев, будет так же и работать. Великое благо, если на работе человек занимается любимым делом.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Придумайте для своих детей разные игры и занятия. Устраивайте шумные, веселые праздники с участием друзей, бабушек и дедушек, пап и мам. Сделайте все для того, чтобы ребенку было интересно рядом с вами, и этим вы убережете его от плохих компаний и дурного времяпровождения.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Вы наверно, и сами не раз замечали, с каким азартом и удовольствием отдаются игре ваш сын или дочка. В такие минуты они забывают обо всем. Увлеченные игрой, дети живут в ином мире, делают, и с их точки зрения, очень сложную и ответственную работу. Помогите им отнестись к детской забаве серьезно! От вас потребуется только желание устроить праздник себе и своему ребенку.При подготовке к праздничному вечеру, прежде всего надо подумать об организации датского досуга. Внимательно посмотрите список того, что вам может понадобиться. Наверное, что-то у вас уже есть, а что-то придется приобрести в магазине: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. Цветные карандаши, фломастеры и ручки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Чистые листы бумаги 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Воздушные шарики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Акварельные краска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Кисточки для клея и для красок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Свисток 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Иголки и нитки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Музыкальный центр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Фотоаппарат или видеокамера.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Теперь приступайте к подготовке веселой вечеринки, в которой могут принять участие ребята разного возраста и их родители. Рецепт настоящего праздника прост. Приложите немного усилий и постарайтесь, чтобы было интересно, весело, вкусно. Это основные слагающие предстоящего увлекательного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Итак, записываем по порядку пункты сценария предстоящего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>1. Встреча гостей.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Встречать их должен сам именинник. Если вы приготовили для гостей беспроигрышную лотерею, то при встрече можете раздать их гостям.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Знакомство.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Гости собрались, и вы готовы начать праздник. Напомните всем еще раз, по какому поводу состоится сегодняшний праздник, кто виновник торжества., поздравьте его от имени всех собравшихся.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Взрослый (ведущий праздника) может начать с таких слов: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 днем рожденья поздравляем!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Что мы (имя ребенка) пожелаем?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(Дети, гости отвечают, высказывают свои пожелания)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 после поздравления дети поют всеми любимую песню, которая называется: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«Песенка крокодила Гены».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3.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стоит начинать детский праздник со стола.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Поиграйте с детьми, дайте им возможность получше узнать друг друга, расслабиться и повеселиться.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Игра «Сколько имениннику лет»Ведущий: Сколько (имя) лет? Именинник отвечает.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Ведущий: Мы … раз в ладоши хлопнем подружней. (Все хлопают)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Мы … раз ногою топнем веселей! (Все топают)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Ну-ка, (имя, повернись, Ну-ка, (имя, поклонись.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Именинник выполняет движения по тексту вместе с гостями.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Эту игру можно провести несколько раз с ускорением темпа.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Затем взрослый сажает гостей на места.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Кто станцует, кто споет, кто стихи сейчас прочтет?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Дети и гости читают стихи, поют песни, дарят подарки, поделки. Закончить официальную часть праздника можно песней «Каравай, после которого детей можно пригласить за праздничный стол.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4. Праздничный обед.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Меню надо составлять исходя из своих возможностей, пожеланий именинника.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5.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Сразу после обеда можно провести несколько застольных игр, например «Чепуху». Необходимо учитывать и то, что дети очень подвижны, и поэтому спокойное длительное сидение за столом для них окажется скучным. Я рекомендую запастись двумя-тремя аттракционами или подвижными играми. Это могут быть «Жмурки»(если позволяет помещение, конкурс «Кто лучше спляшет», «Меткое попадание», «Завяжи бантик» и т. д.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6. Танцы.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Устройте домашнюю дискотеку. Здесь же можно провести конкурс «Танец с воздушным шариком парами». Музыкальное оформление праздника может быть самым разнообразным, однако следует помнить, что излишне громкая музыка заставляет детей кричать, возбуждает их, лучше, если она будет спокойной и не громкой. И, конечно же – это должна быть все- таки детская музыка.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Еще детям очень нравятся веселые организованные танцы, такие ка «Танец веселых утят», «Зверобика», «Мы пойдем сначала вправо» и т. д., поэтому не забудьте включить их в свою праздничную программу.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7. Десерт.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Праздничный торт и прочие вкусности.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8. Тихие игры.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Вечер подходит к концу, шумные игры уступают место более спокойным. Проведите сказочную викторину, предложите детям сделать оригами. Малышам можно просто рассказать сказку или придумать сообща.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9. Проводы гостей.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Праздник заканчивается, вскройте призы беспроигрышной лотереи, поблагодарите всех за прекрасный вечер. Не забудьте, что проводить гостей – прямая обязанность хозяина. Помогите им собраться, одеться, проверьте, не забыли ли они какие-то вещи.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 эту примерную программу вы можете внести свои коррективы: переставить местами различные пункты, заменить игры и развлечения другими, по своему выбору. Если вы проводите праздник летом на даче, организуйте больше подвижных игр, поиграйте в любимые детские игры – прятки, «Третий лишний» и др.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Когда вы напишите сценарий, посмотрите внимательно, понадобится ли для выбранных игр и развлечений какой-то реквизит. Рядом с соответствующим пунктом программы напишите, что вам будет необходимо для проведения той или иной игры, викторины, конкурса. Здесь же можно указать, какие призы планируются для победителей.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И, наконец. Рядом с каждым пунктом укажите время, которое вы отводите на его проведение. Скорректируйте свой сценарий еще раз в зависимости от продолжительности праздника. Приготовьте все, что вам понадобится для игр и развлечений, заранее. Перед приход</w:t>
      </w:r>
      <w:r w:rsidR="001F0FF1">
        <w:rPr>
          <w:rFonts w:ascii="Times New Roman" w:hAnsi="Times New Roman" w:cs="Times New Roman"/>
          <w:sz w:val="28"/>
          <w:szCs w:val="28"/>
        </w:rPr>
        <w:t xml:space="preserve">ом гостей проверьте еще раз по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своему сценарию реквизит, призы и т. д. Желательно все сложить в одном месте.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Готовясь к празднику заранее распределите между членами семьи обязанности. Например, мама приготовит праздничный стол. Сестра или тетя будет ведущим, а папа диск-жокеем. Дети займутся оформлением комнаты: напишут плакаты, сделают гирлянды, надуют воздушные шары. Помогите им в этом, вместе составьте приглашения и разошлите их, из цветной бумаги и другого материала приготовьте поделки для призов и реквизит для конкурсов.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23" w:rsidRP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А самое главное, чтобы у детей остались радужные воспоминания, не ругайте их в этот день, если они что-то натворят, или испортят. Следует также помнить, что дети народ непредсказуемый, поэтому будьте готовы к тому, что не все пойдет по запланированному вами сценарию. Фантазируйте и импровизируйте на ходу! А главное, помните – как вы подготовитесь к празднику, так он и пройдет. Поэтому не пожалейте времени и сил – и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радостные детские лица и смех будет лучшей наградой за ваши труды. Желаю вам успехов в вашем творчестве! </w:t>
      </w:r>
      <w:r w:rsidR="001D520A" w:rsidRPr="001F0F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223" w:rsidRPr="001F0FF1" w:rsidSect="007D2B6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D8" w:rsidRDefault="008710D8" w:rsidP="009842BA">
      <w:pPr>
        <w:spacing w:after="0" w:line="240" w:lineRule="auto"/>
      </w:pPr>
      <w:r>
        <w:separator/>
      </w:r>
    </w:p>
  </w:endnote>
  <w:endnote w:type="continuationSeparator" w:id="0">
    <w:p w:rsidR="008710D8" w:rsidRDefault="008710D8" w:rsidP="009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001"/>
      <w:docPartObj>
        <w:docPartGallery w:val="Page Numbers (Bottom of Page)"/>
        <w:docPartUnique/>
      </w:docPartObj>
    </w:sdtPr>
    <w:sdtEndPr/>
    <w:sdtContent>
      <w:p w:rsidR="009842BA" w:rsidRDefault="008710D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B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2BA" w:rsidRDefault="00984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D8" w:rsidRDefault="008710D8" w:rsidP="009842BA">
      <w:pPr>
        <w:spacing w:after="0" w:line="240" w:lineRule="auto"/>
      </w:pPr>
      <w:r>
        <w:separator/>
      </w:r>
    </w:p>
  </w:footnote>
  <w:footnote w:type="continuationSeparator" w:id="0">
    <w:p w:rsidR="008710D8" w:rsidRDefault="008710D8" w:rsidP="0098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20A"/>
    <w:rsid w:val="000F4223"/>
    <w:rsid w:val="001D520A"/>
    <w:rsid w:val="001F0FF1"/>
    <w:rsid w:val="002D3523"/>
    <w:rsid w:val="00490356"/>
    <w:rsid w:val="007513DB"/>
    <w:rsid w:val="007D2B6E"/>
    <w:rsid w:val="008704C1"/>
    <w:rsid w:val="008710D8"/>
    <w:rsid w:val="009842BA"/>
    <w:rsid w:val="00B40D60"/>
    <w:rsid w:val="00C57752"/>
    <w:rsid w:val="00C66182"/>
    <w:rsid w:val="00E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2BA"/>
  </w:style>
  <w:style w:type="paragraph" w:styleId="a5">
    <w:name w:val="footer"/>
    <w:basedOn w:val="a"/>
    <w:link w:val="a6"/>
    <w:uiPriority w:val="99"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71A8-1311-4D24-8A6C-EC554ABC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2023-05-12T10:20:00Z</dcterms:created>
  <dcterms:modified xsi:type="dcterms:W3CDTF">2023-05-12T10:20:00Z</dcterms:modified>
</cp:coreProperties>
</file>