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</w:t>
      </w:r>
      <w:proofErr w:type="spellEnd"/>
      <w:r>
        <w:rPr>
          <w:sz w:val="24"/>
        </w:rPr>
        <w:t>.</w:t>
      </w:r>
      <w:r w:rsidR="00692007">
        <w:rPr>
          <w:sz w:val="24"/>
        </w:rPr>
        <w:t xml:space="preserve"> </w:t>
      </w:r>
      <w:r>
        <w:rPr>
          <w:sz w:val="24"/>
        </w:rPr>
        <w:t>Ульянова,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BB04FF" w:rsidRPr="008B5CFA" w:rsidRDefault="00BB04FF" w:rsidP="00BB04FF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BB04FF" w:rsidRPr="008B5CFA" w:rsidRDefault="00BB04FF" w:rsidP="00BB04FF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BB04FF" w:rsidRPr="008B5CFA" w:rsidRDefault="00BB04FF" w:rsidP="00BB04FF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BB04FF" w:rsidRPr="008B5CFA" w:rsidRDefault="00BB04FF" w:rsidP="00BB04FF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BB04FF" w:rsidRDefault="00BB04FF" w:rsidP="00BB04FF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BB04FF" w:rsidRPr="008B5CFA" w:rsidRDefault="00BB04FF" w:rsidP="00BB04F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BB04FF" w:rsidRPr="008B5CFA" w:rsidRDefault="00BB04FF" w:rsidP="00BB04FF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BB04FF" w:rsidRDefault="00BB04FF" w:rsidP="00BB04FF">
      <w:pPr>
        <w:pStyle w:val="a3"/>
        <w:jc w:val="right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5"/>
        <w:spacing w:before="257"/>
        <w:ind w:right="1433"/>
      </w:pPr>
      <w:r>
        <w:t>Паспорт</w:t>
      </w:r>
    </w:p>
    <w:p w:rsidR="00D31DF2" w:rsidRDefault="00E16643">
      <w:pPr>
        <w:pStyle w:val="a5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D57650">
        <w:t xml:space="preserve"> «Капельки</w:t>
      </w:r>
      <w:r w:rsidR="008B5CFA">
        <w:t>»</w:t>
      </w:r>
    </w:p>
    <w:p w:rsidR="00D31DF2" w:rsidRDefault="00D31DF2"/>
    <w:p w:rsidR="00BB04FF" w:rsidRDefault="00BB04FF" w:rsidP="00BB04FF">
      <w:pPr>
        <w:jc w:val="center"/>
        <w:sectPr w:rsidR="00BB04FF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2324100" cy="325162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25" cy="325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BB04FF" w:rsidRDefault="00BB04FF" w:rsidP="00BB04FF">
      <w:pPr>
        <w:pStyle w:val="a3"/>
        <w:ind w:left="262" w:right="-33"/>
        <w:rPr>
          <w:spacing w:val="-67"/>
        </w:rPr>
      </w:pPr>
      <w:r>
        <w:t>Воспитатель: Аскерзаде И.Ю.</w:t>
      </w:r>
    </w:p>
    <w:p w:rsidR="00D31DF2" w:rsidRDefault="00E16643" w:rsidP="00BB04FF">
      <w:pPr>
        <w:pStyle w:val="a3"/>
        <w:ind w:left="262" w:right="-33"/>
      </w:pPr>
      <w:r>
        <w:t>Воспитатель:</w:t>
      </w:r>
      <w:r w:rsidR="00BB04FF">
        <w:t xml:space="preserve"> </w:t>
      </w:r>
      <w:proofErr w:type="spellStart"/>
      <w:r w:rsidR="00BB04FF">
        <w:t>Букалова</w:t>
      </w:r>
      <w:proofErr w:type="spellEnd"/>
      <w:r w:rsidR="00BB04FF">
        <w:t xml:space="preserve"> А.И.</w:t>
      </w: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помещений: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:rsidR="00D31DF2" w:rsidRDefault="00D31DF2" w:rsidP="00BB04FF">
      <w:pPr>
        <w:pStyle w:val="a6"/>
        <w:tabs>
          <w:tab w:val="left" w:pos="981"/>
          <w:tab w:val="left" w:pos="982"/>
        </w:tabs>
        <w:spacing w:line="321" w:lineRule="exact"/>
        <w:ind w:firstLine="0"/>
        <w:rPr>
          <w:sz w:val="28"/>
        </w:rPr>
      </w:pP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>
        <w:trPr>
          <w:trHeight w:val="275"/>
        </w:trPr>
        <w:tc>
          <w:tcPr>
            <w:tcW w:w="229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014" w:type="dxa"/>
          </w:tcPr>
          <w:p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:rsidR="00D31DF2" w:rsidRDefault="00E1664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B421F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44,16кв.м</w:t>
            </w:r>
          </w:p>
        </w:tc>
        <w:tc>
          <w:tcPr>
            <w:tcW w:w="2079" w:type="dxa"/>
          </w:tcPr>
          <w:p w:rsidR="00D31DF2" w:rsidRDefault="00B421F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4" w:type="dxa"/>
          </w:tcPr>
          <w:p w:rsidR="00D31DF2" w:rsidRDefault="00B421F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37" w:type="dxa"/>
          </w:tcPr>
          <w:p w:rsidR="00D31DF2" w:rsidRDefault="00B421F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D31DF2" w:rsidRDefault="00B421F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28,96кв.м</w:t>
            </w:r>
          </w:p>
        </w:tc>
        <w:tc>
          <w:tcPr>
            <w:tcW w:w="2079" w:type="dxa"/>
          </w:tcPr>
          <w:p w:rsidR="00D31DF2" w:rsidRDefault="00B421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4" w:type="dxa"/>
          </w:tcPr>
          <w:p w:rsidR="00D31DF2" w:rsidRDefault="00B421F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D31DF2" w:rsidRDefault="00B421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D31DF2" w:rsidRDefault="00B421F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18,00кв.м</w:t>
            </w:r>
          </w:p>
        </w:tc>
        <w:tc>
          <w:tcPr>
            <w:tcW w:w="2079" w:type="dxa"/>
          </w:tcPr>
          <w:p w:rsidR="00D31DF2" w:rsidRDefault="00B421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B421F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7" w:type="dxa"/>
          </w:tcPr>
          <w:p w:rsidR="00D31DF2" w:rsidRDefault="00B421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B421F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10,16кв.м</w:t>
            </w:r>
          </w:p>
        </w:tc>
        <w:tc>
          <w:tcPr>
            <w:tcW w:w="2079" w:type="dxa"/>
          </w:tcPr>
          <w:p w:rsidR="00D31DF2" w:rsidRDefault="00B421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B421F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D31DF2" w:rsidRDefault="00B421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Буфетная</w:t>
            </w:r>
          </w:p>
        </w:tc>
        <w:tc>
          <w:tcPr>
            <w:tcW w:w="1443" w:type="dxa"/>
          </w:tcPr>
          <w:p w:rsidR="00D31DF2" w:rsidRDefault="00B421F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3,56кв.м</w:t>
            </w:r>
          </w:p>
        </w:tc>
        <w:tc>
          <w:tcPr>
            <w:tcW w:w="2079" w:type="dxa"/>
          </w:tcPr>
          <w:p w:rsidR="00D31DF2" w:rsidRDefault="00B421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14" w:type="dxa"/>
          </w:tcPr>
          <w:p w:rsidR="00D31DF2" w:rsidRDefault="00B421F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D31DF2" w:rsidRDefault="00B421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31DF2" w:rsidRDefault="00D31DF2">
      <w:pPr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 w:rsidP="00692007">
            <w:pPr>
              <w:pStyle w:val="TableParagraph"/>
              <w:spacing w:line="273" w:lineRule="exact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 w:rsidR="00B421F6">
              <w:rPr>
                <w:sz w:val="24"/>
              </w:rPr>
              <w:t>детский 2</w:t>
            </w:r>
            <w:r>
              <w:rPr>
                <w:sz w:val="24"/>
              </w:rPr>
              <w:t>-х местный</w:t>
            </w:r>
          </w:p>
        </w:tc>
        <w:tc>
          <w:tcPr>
            <w:tcW w:w="958" w:type="dxa"/>
          </w:tcPr>
          <w:p w:rsidR="00D31DF2" w:rsidRDefault="00B421F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B421F6">
              <w:rPr>
                <w:sz w:val="24"/>
              </w:rPr>
              <w:t xml:space="preserve"> для воспитателя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D53173" w:rsidP="00B421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Стеллаж</w:t>
            </w:r>
            <w:r w:rsidR="00B421F6">
              <w:rPr>
                <w:sz w:val="24"/>
              </w:rPr>
              <w:t xml:space="preserve"> кораблик</w:t>
            </w:r>
          </w:p>
        </w:tc>
        <w:tc>
          <w:tcPr>
            <w:tcW w:w="958" w:type="dxa"/>
          </w:tcPr>
          <w:p w:rsidR="00D31DF2" w:rsidRDefault="00B421F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B421F6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B421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Домик пластмассовый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B421F6" w:rsidP="00B421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 для демонстрационного материала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 w:rsidP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D53173" w:rsidP="00B421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Стел</w:t>
            </w:r>
            <w:r w:rsidR="00B421F6">
              <w:rPr>
                <w:sz w:val="24"/>
              </w:rPr>
              <w:t xml:space="preserve">лаж </w:t>
            </w:r>
            <w:r>
              <w:rPr>
                <w:sz w:val="24"/>
              </w:rPr>
              <w:t>Гулливер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E16643" w:rsidP="00AE6C19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B421F6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Стул большой 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E16643" w:rsidP="00AE6C19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B421F6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 w:rsidP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04FF">
        <w:trPr>
          <w:trHeight w:val="275"/>
        </w:trPr>
        <w:tc>
          <w:tcPr>
            <w:tcW w:w="850" w:type="dxa"/>
          </w:tcPr>
          <w:p w:rsidR="00BB04FF" w:rsidRDefault="00BB04FF" w:rsidP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BB04FF" w:rsidRDefault="00BB04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958" w:type="dxa"/>
          </w:tcPr>
          <w:p w:rsidR="00BB04FF" w:rsidRDefault="00BB04FF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53173">
        <w:trPr>
          <w:trHeight w:val="275"/>
        </w:trPr>
        <w:tc>
          <w:tcPr>
            <w:tcW w:w="850" w:type="dxa"/>
          </w:tcPr>
          <w:p w:rsidR="00D53173" w:rsidRDefault="00D53173" w:rsidP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53173" w:rsidRDefault="00D531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53173" w:rsidRDefault="00D5317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53173">
        <w:trPr>
          <w:trHeight w:val="275"/>
        </w:trPr>
        <w:tc>
          <w:tcPr>
            <w:tcW w:w="850" w:type="dxa"/>
          </w:tcPr>
          <w:p w:rsidR="00D53173" w:rsidRDefault="00D53173" w:rsidP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53173" w:rsidRDefault="00D531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 для игры с песком и водой</w:t>
            </w:r>
          </w:p>
        </w:tc>
        <w:tc>
          <w:tcPr>
            <w:tcW w:w="958" w:type="dxa"/>
          </w:tcPr>
          <w:p w:rsidR="00D53173" w:rsidRDefault="00D5317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53173">
        <w:trPr>
          <w:trHeight w:val="275"/>
        </w:trPr>
        <w:tc>
          <w:tcPr>
            <w:tcW w:w="850" w:type="dxa"/>
          </w:tcPr>
          <w:p w:rsidR="00D53173" w:rsidRDefault="00D53173" w:rsidP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C19"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53173" w:rsidRDefault="00CA0D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Доска школьная</w:t>
            </w:r>
          </w:p>
        </w:tc>
        <w:tc>
          <w:tcPr>
            <w:tcW w:w="958" w:type="dxa"/>
          </w:tcPr>
          <w:p w:rsidR="00D53173" w:rsidRDefault="00CA0D52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D531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 парта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D531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Стенд для детских работ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Pr="00D53173" w:rsidRDefault="00D53173" w:rsidP="00D53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Стенд для работ ,, Капельки,,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CA0D52" w:rsidRDefault="00CA0D52" w:rsidP="00CA0D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CA0D52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CA0D52" w:rsidP="00D531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53173">
              <w:rPr>
                <w:sz w:val="24"/>
              </w:rPr>
              <w:t xml:space="preserve">Шкаф </w:t>
            </w:r>
            <w:r>
              <w:rPr>
                <w:sz w:val="24"/>
              </w:rPr>
              <w:t>для вещей</w:t>
            </w:r>
          </w:p>
        </w:tc>
        <w:tc>
          <w:tcPr>
            <w:tcW w:w="958" w:type="dxa"/>
          </w:tcPr>
          <w:p w:rsidR="00D53173" w:rsidRDefault="00D53173" w:rsidP="00D5317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CA0D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CA0D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CA0D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CA0D52" w:rsidP="00CA0D52">
            <w:pPr>
              <w:pStyle w:val="TableParagraph"/>
              <w:spacing w:line="258" w:lineRule="exact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CA0D52" w:rsidP="00CA0D52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      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D5317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CA0D52" w:rsidP="00CA0D52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8</w:t>
            </w:r>
          </w:p>
        </w:tc>
        <w:tc>
          <w:tcPr>
            <w:tcW w:w="7800" w:type="dxa"/>
          </w:tcPr>
          <w:p w:rsidR="00D31DF2" w:rsidRDefault="00CA0D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D31DF2" w:rsidRDefault="00CA0D52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0D52">
        <w:trPr>
          <w:trHeight w:val="275"/>
        </w:trPr>
        <w:tc>
          <w:tcPr>
            <w:tcW w:w="850" w:type="dxa"/>
          </w:tcPr>
          <w:p w:rsidR="00CA0D52" w:rsidRDefault="00CA0D52" w:rsidP="00CA0D52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9</w:t>
            </w:r>
          </w:p>
        </w:tc>
        <w:tc>
          <w:tcPr>
            <w:tcW w:w="7800" w:type="dxa"/>
          </w:tcPr>
          <w:p w:rsidR="00CA0D52" w:rsidRDefault="00CA0D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Лампа бактерицидная </w:t>
            </w:r>
          </w:p>
        </w:tc>
        <w:tc>
          <w:tcPr>
            <w:tcW w:w="958" w:type="dxa"/>
          </w:tcPr>
          <w:p w:rsidR="00CA0D52" w:rsidRDefault="00CA0D52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CA0D52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spacing w:line="258" w:lineRule="exact"/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CA0D52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CA0D52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CA0D52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B820A2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B820A2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B820A2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B820A2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681F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Контейнер пластмассовый </w:t>
            </w:r>
          </w:p>
        </w:tc>
        <w:tc>
          <w:tcPr>
            <w:tcW w:w="958" w:type="dxa"/>
          </w:tcPr>
          <w:p w:rsidR="00D31DF2" w:rsidRDefault="00681F5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>
              <w:rPr>
                <w:spacing w:val="-4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681F5D" w:rsidP="00B820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Миска нержавейка </w:t>
            </w:r>
          </w:p>
        </w:tc>
        <w:tc>
          <w:tcPr>
            <w:tcW w:w="958" w:type="dxa"/>
          </w:tcPr>
          <w:p w:rsidR="00D31DF2" w:rsidRDefault="00681F5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957B71" w:rsidP="00B820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Ведро нержавейка 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957B71" w:rsidP="00B820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Кастрюли 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 w:rsidR="00B820A2">
              <w:rPr>
                <w:spacing w:val="-4"/>
                <w:sz w:val="24"/>
              </w:rPr>
              <w:t xml:space="preserve"> пластмассовый 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681F5D" w:rsidP="00B820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Бак для замачивания посуды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ind w:left="413"/>
              <w:rPr>
                <w:sz w:val="24"/>
              </w:rPr>
            </w:pP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B820A2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 w:rsidP="00957B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 w:rsidR="00957B71">
              <w:rPr>
                <w:sz w:val="24"/>
              </w:rPr>
              <w:t xml:space="preserve"> с крючками 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957B71">
        <w:trPr>
          <w:trHeight w:val="275"/>
        </w:trPr>
        <w:tc>
          <w:tcPr>
            <w:tcW w:w="850" w:type="dxa"/>
          </w:tcPr>
          <w:p w:rsidR="00957B71" w:rsidRDefault="00957B7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957B71" w:rsidRDefault="00957B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Раковина большая </w:t>
            </w:r>
          </w:p>
        </w:tc>
        <w:tc>
          <w:tcPr>
            <w:tcW w:w="958" w:type="dxa"/>
          </w:tcPr>
          <w:p w:rsidR="00957B71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57B71">
        <w:trPr>
          <w:trHeight w:val="275"/>
        </w:trPr>
        <w:tc>
          <w:tcPr>
            <w:tcW w:w="850" w:type="dxa"/>
          </w:tcPr>
          <w:p w:rsidR="00957B71" w:rsidRDefault="00957B7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957B71" w:rsidRDefault="00957B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 для горшков</w:t>
            </w:r>
          </w:p>
        </w:tc>
        <w:tc>
          <w:tcPr>
            <w:tcW w:w="958" w:type="dxa"/>
          </w:tcPr>
          <w:p w:rsidR="00957B71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57B71">
        <w:trPr>
          <w:trHeight w:val="275"/>
        </w:trPr>
        <w:tc>
          <w:tcPr>
            <w:tcW w:w="850" w:type="dxa"/>
          </w:tcPr>
          <w:p w:rsidR="00957B71" w:rsidRDefault="00957B7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957B71" w:rsidRDefault="00957B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Горшки </w:t>
            </w:r>
          </w:p>
        </w:tc>
        <w:tc>
          <w:tcPr>
            <w:tcW w:w="958" w:type="dxa"/>
          </w:tcPr>
          <w:p w:rsidR="00957B71" w:rsidRDefault="00957B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</w:tbl>
    <w:p w:rsidR="00D31DF2" w:rsidRDefault="00D31DF2">
      <w:pPr>
        <w:pStyle w:val="a3"/>
        <w:rPr>
          <w:b/>
          <w:sz w:val="24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</w:p>
    <w:p w:rsidR="00E62746" w:rsidRPr="00391F94" w:rsidRDefault="00E62746" w:rsidP="00E62746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91F94">
        <w:rPr>
          <w:rStyle w:val="c1"/>
          <w:rFonts w:eastAsiaTheme="majorEastAsia"/>
          <w:color w:val="000000"/>
        </w:rPr>
        <w:t>Организация развивающей среды в</w:t>
      </w:r>
      <w:r>
        <w:rPr>
          <w:rStyle w:val="c1"/>
          <w:rFonts w:eastAsiaTheme="majorEastAsia"/>
          <w:color w:val="000000"/>
        </w:rPr>
        <w:t xml:space="preserve"> группе</w:t>
      </w:r>
      <w:r w:rsidRPr="00391F94">
        <w:rPr>
          <w:rStyle w:val="c1"/>
          <w:rFonts w:eastAsiaTheme="majorEastAsia"/>
          <w:color w:val="000000"/>
        </w:rPr>
        <w:t xml:space="preserve"> строится таким образом, чтобы дать во</w:t>
      </w:r>
      <w:r w:rsidRPr="00391F94">
        <w:rPr>
          <w:rStyle w:val="c1"/>
          <w:rFonts w:eastAsiaTheme="majorEastAsia"/>
          <w:color w:val="000000"/>
        </w:rPr>
        <w:t>з</w:t>
      </w:r>
      <w:r w:rsidRPr="00391F94">
        <w:rPr>
          <w:rStyle w:val="c1"/>
          <w:rFonts w:eastAsiaTheme="majorEastAsia"/>
          <w:color w:val="000000"/>
        </w:rPr>
        <w:t>можность наиболее эффективно развивать индивидуальность каждого ребёнка с учётом его склонностей, интересов, уровня активности, чтобы каждый ребенок имел возможность свободно заниматься любимым делом. Размещение оборудования по секторам (центрам разв</w:t>
      </w:r>
      <w:r w:rsidRPr="00391F94">
        <w:rPr>
          <w:rStyle w:val="c1"/>
          <w:rFonts w:eastAsiaTheme="majorEastAsia"/>
          <w:color w:val="000000"/>
        </w:rPr>
        <w:t>и</w:t>
      </w:r>
      <w:r w:rsidRPr="00391F94">
        <w:rPr>
          <w:rStyle w:val="c1"/>
          <w:rFonts w:eastAsiaTheme="majorEastAsia"/>
          <w:color w:val="000000"/>
        </w:rPr>
        <w:t>тия) позволяет детям объединиться подгруппами по общим интересам</w:t>
      </w:r>
      <w:r>
        <w:rPr>
          <w:rStyle w:val="c1"/>
          <w:rFonts w:eastAsiaTheme="majorEastAsia"/>
          <w:color w:val="000000"/>
        </w:rPr>
        <w:t>.</w:t>
      </w:r>
      <w:r w:rsidRPr="00391F94">
        <w:rPr>
          <w:rStyle w:val="c1"/>
          <w:rFonts w:eastAsiaTheme="majorEastAsia"/>
          <w:color w:val="000000"/>
        </w:rPr>
        <w:t xml:space="preserve"> </w:t>
      </w:r>
    </w:p>
    <w:p w:rsidR="00E62746" w:rsidRPr="00391F94" w:rsidRDefault="00E62746" w:rsidP="00E62746">
      <w:pPr>
        <w:pStyle w:val="ParagraphStyle"/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0" w:name="_Hlk63626182"/>
      <w:r w:rsidRPr="00391F94">
        <w:rPr>
          <w:rFonts w:ascii="Times New Roman" w:hAnsi="Times New Roman" w:cs="Times New Roman"/>
        </w:rPr>
        <w:t>Групповое помещение условно подразделяется на три зоны:</w:t>
      </w:r>
    </w:p>
    <w:p w:rsidR="00E62746" w:rsidRPr="00391F94" w:rsidRDefault="00E62746" w:rsidP="00E62746">
      <w:pPr>
        <w:pStyle w:val="ParagraphStyle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391F94">
        <w:rPr>
          <w:rFonts w:ascii="Times New Roman" w:hAnsi="Times New Roman" w:cs="Times New Roman"/>
        </w:rPr>
        <w:t>Зона умере</w:t>
      </w:r>
      <w:r>
        <w:rPr>
          <w:rFonts w:ascii="Times New Roman" w:hAnsi="Times New Roman" w:cs="Times New Roman"/>
        </w:rPr>
        <w:t>нной активности: «Сенсорный уголок</w:t>
      </w:r>
      <w:r w:rsidRPr="00391F94">
        <w:rPr>
          <w:rFonts w:ascii="Times New Roman" w:hAnsi="Times New Roman" w:cs="Times New Roman"/>
        </w:rPr>
        <w:t>», «Уголок уединения</w:t>
      </w:r>
      <w:r>
        <w:rPr>
          <w:rFonts w:ascii="Times New Roman" w:hAnsi="Times New Roman" w:cs="Times New Roman"/>
        </w:rPr>
        <w:t>», «Центр кн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ги», «Центр развивающих игр»</w:t>
      </w:r>
      <w:r w:rsidRPr="00391F94">
        <w:rPr>
          <w:rFonts w:ascii="Times New Roman" w:hAnsi="Times New Roman" w:cs="Times New Roman"/>
        </w:rPr>
        <w:t>.</w:t>
      </w:r>
    </w:p>
    <w:p w:rsidR="00E62746" w:rsidRPr="00391F94" w:rsidRDefault="00E62746" w:rsidP="00E62746">
      <w:pPr>
        <w:pStyle w:val="ParagraphStyle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391F94">
        <w:rPr>
          <w:rFonts w:ascii="Times New Roman" w:hAnsi="Times New Roman" w:cs="Times New Roman"/>
        </w:rPr>
        <w:t xml:space="preserve">Зона средней активности: «Центр конструирования», </w:t>
      </w:r>
      <w:r>
        <w:rPr>
          <w:rFonts w:ascii="Times New Roman" w:hAnsi="Times New Roman" w:cs="Times New Roman"/>
          <w:color w:val="000000"/>
        </w:rPr>
        <w:t>«Центр песка и воды</w:t>
      </w:r>
      <w:r w:rsidRPr="00391F94">
        <w:rPr>
          <w:rFonts w:ascii="Times New Roman" w:hAnsi="Times New Roman" w:cs="Times New Roman"/>
          <w:color w:val="000000"/>
        </w:rPr>
        <w:t>», «Центр т</w:t>
      </w:r>
      <w:r>
        <w:rPr>
          <w:rFonts w:ascii="Times New Roman" w:hAnsi="Times New Roman" w:cs="Times New Roman"/>
          <w:color w:val="000000"/>
        </w:rPr>
        <w:t>ворчества»</w:t>
      </w:r>
      <w:r w:rsidRPr="00391F94">
        <w:rPr>
          <w:rFonts w:ascii="Times New Roman" w:hAnsi="Times New Roman" w:cs="Times New Roman"/>
          <w:color w:val="000000"/>
        </w:rPr>
        <w:t>.</w:t>
      </w:r>
    </w:p>
    <w:p w:rsidR="00E62746" w:rsidRDefault="00E62746" w:rsidP="00E62746">
      <w:pPr>
        <w:pStyle w:val="ParagraphStyle"/>
        <w:numPr>
          <w:ilvl w:val="0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391F94">
        <w:rPr>
          <w:rFonts w:ascii="Times New Roman" w:hAnsi="Times New Roman" w:cs="Times New Roman"/>
        </w:rPr>
        <w:t>Зона повышенной активности: «Центр двигатель</w:t>
      </w:r>
      <w:r>
        <w:rPr>
          <w:rFonts w:ascii="Times New Roman" w:hAnsi="Times New Roman" w:cs="Times New Roman"/>
        </w:rPr>
        <w:t>ной активности (спортивный уг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лок)»,</w:t>
      </w:r>
      <w:r w:rsidRPr="00391F94">
        <w:rPr>
          <w:rFonts w:ascii="Times New Roman" w:hAnsi="Times New Roman" w:cs="Times New Roman"/>
        </w:rPr>
        <w:t xml:space="preserve"> «Центр т</w:t>
      </w:r>
      <w:r>
        <w:rPr>
          <w:rFonts w:ascii="Times New Roman" w:hAnsi="Times New Roman" w:cs="Times New Roman"/>
        </w:rPr>
        <w:t>еатра», «Центр сюжетной игры»</w:t>
      </w:r>
      <w:r w:rsidRPr="00391F94">
        <w:rPr>
          <w:rFonts w:ascii="Times New Roman" w:hAnsi="Times New Roman" w:cs="Times New Roman"/>
        </w:rPr>
        <w:t>.</w:t>
      </w:r>
    </w:p>
    <w:bookmarkEnd w:id="0"/>
    <w:p w:rsidR="00E62746" w:rsidRDefault="00E62746" w:rsidP="00E62746">
      <w:pPr>
        <w:pStyle w:val="1"/>
        <w:tabs>
          <w:tab w:val="left" w:pos="2122"/>
        </w:tabs>
        <w:ind w:left="2122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>
        <w:trPr>
          <w:trHeight w:val="276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</w:p>
        </w:tc>
        <w:tc>
          <w:tcPr>
            <w:tcW w:w="994" w:type="dxa"/>
          </w:tcPr>
          <w:p w:rsidR="00D31DF2" w:rsidRDefault="00070E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Сложи и посчитай</w:t>
            </w:r>
          </w:p>
        </w:tc>
        <w:tc>
          <w:tcPr>
            <w:tcW w:w="994" w:type="dxa"/>
          </w:tcPr>
          <w:p w:rsidR="00D31DF2" w:rsidRDefault="00070E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Магниты овощи и фрукты</w:t>
            </w:r>
          </w:p>
        </w:tc>
        <w:tc>
          <w:tcPr>
            <w:tcW w:w="994" w:type="dxa"/>
          </w:tcPr>
          <w:p w:rsidR="00D31DF2" w:rsidRDefault="00070E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AE6C19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Собери узор</w:t>
            </w:r>
          </w:p>
        </w:tc>
        <w:tc>
          <w:tcPr>
            <w:tcW w:w="994" w:type="dxa"/>
          </w:tcPr>
          <w:p w:rsidR="00D31DF2" w:rsidRDefault="00070E90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Найди пару</w:t>
            </w:r>
          </w:p>
        </w:tc>
        <w:tc>
          <w:tcPr>
            <w:tcW w:w="994" w:type="dxa"/>
          </w:tcPr>
          <w:p w:rsidR="00D31DF2" w:rsidRDefault="00070E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Pr="00070E90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Бусы и шнуровка</w:t>
            </w:r>
          </w:p>
        </w:tc>
        <w:tc>
          <w:tcPr>
            <w:tcW w:w="994" w:type="dxa"/>
          </w:tcPr>
          <w:p w:rsidR="00D31DF2" w:rsidRDefault="00070E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Конструктор</w:t>
            </w:r>
          </w:p>
        </w:tc>
        <w:tc>
          <w:tcPr>
            <w:tcW w:w="994" w:type="dxa"/>
          </w:tcPr>
          <w:p w:rsidR="00D31DF2" w:rsidRDefault="00070E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Карточки животных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070E90" w:rsidP="00070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Развивающий конструктор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>
        <w:trPr>
          <w:trHeight w:val="278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Книжки детские 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 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31DF2">
        <w:trPr>
          <w:trHeight w:val="556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 w:rsidP="00C551B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"Домашние</w:t>
            </w:r>
            <w:r>
              <w:rPr>
                <w:spacing w:val="-3"/>
                <w:sz w:val="24"/>
              </w:rPr>
              <w:t xml:space="preserve"> </w:t>
            </w:r>
            <w:r w:rsidR="00C551B3">
              <w:rPr>
                <w:sz w:val="24"/>
              </w:rPr>
              <w:t>животные</w:t>
            </w:r>
            <w:r w:rsidR="0074711D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7471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"Насекомые"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 w:rsidP="007471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песочницей)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74711D" w:rsidP="007471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Контейнера с крупами </w:t>
            </w:r>
          </w:p>
        </w:tc>
        <w:tc>
          <w:tcPr>
            <w:tcW w:w="994" w:type="dxa"/>
          </w:tcPr>
          <w:p w:rsidR="00D31DF2" w:rsidRDefault="0074711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74711D" w:rsidP="007471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Трубочки </w:t>
            </w:r>
          </w:p>
        </w:tc>
        <w:tc>
          <w:tcPr>
            <w:tcW w:w="994" w:type="dxa"/>
          </w:tcPr>
          <w:p w:rsidR="00D31DF2" w:rsidRDefault="0074711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 w:rsidTr="00AE6C19">
        <w:trPr>
          <w:trHeight w:val="25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 w:rsidP="00AE6C1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липучками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шнуровочка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Pr="00AE6C19" w:rsidRDefault="00E16643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 w:rsidRPr="00AE6C19"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74711D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 игр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7471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Набор Разложи матрешек по размеру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 w:rsidP="00AE6C19">
            <w:pPr>
              <w:pStyle w:val="TableParagraph"/>
              <w:tabs>
                <w:tab w:val="left" w:pos="326"/>
                <w:tab w:val="right" w:pos="487"/>
              </w:tabs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7471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AE6C19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74711D" w:rsidP="007471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Шнуровка </w:t>
            </w:r>
          </w:p>
        </w:tc>
        <w:tc>
          <w:tcPr>
            <w:tcW w:w="994" w:type="dxa"/>
          </w:tcPr>
          <w:p w:rsidR="00D31DF2" w:rsidRDefault="0074711D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74711D" w:rsidP="007471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Шнуровка ,, Нанижи бусы ,,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 w:rsidP="00AE6C19">
            <w:pPr>
              <w:pStyle w:val="TableParagraph"/>
              <w:tabs>
                <w:tab w:val="left" w:pos="301"/>
              </w:tabs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 w:rsidP="007471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 w:rsidP="00AE6C19">
            <w:pPr>
              <w:pStyle w:val="TableParagraph"/>
              <w:tabs>
                <w:tab w:val="left" w:pos="476"/>
              </w:tabs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74711D" w:rsidP="007471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Мозаика настольная </w:t>
            </w:r>
          </w:p>
        </w:tc>
        <w:tc>
          <w:tcPr>
            <w:tcW w:w="994" w:type="dxa"/>
          </w:tcPr>
          <w:p w:rsidR="00D31DF2" w:rsidRDefault="0074711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 w:rsidP="00AE6C19">
            <w:pPr>
              <w:pStyle w:val="TableParagraph"/>
              <w:tabs>
                <w:tab w:val="left" w:pos="476"/>
              </w:tabs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AE6C19" w:rsidP="00AE6C19">
            <w:pPr>
              <w:pStyle w:val="TableParagraph"/>
              <w:tabs>
                <w:tab w:val="left" w:pos="476"/>
              </w:tabs>
              <w:spacing w:line="25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 w:rsidP="00AE6C19">
            <w:pPr>
              <w:pStyle w:val="TableParagraph"/>
              <w:tabs>
                <w:tab w:val="left" w:pos="476"/>
              </w:tabs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 w:rsidP="004152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2"/>
                <w:sz w:val="24"/>
              </w:rPr>
              <w:t xml:space="preserve"> </w:t>
            </w:r>
            <w:r w:rsidR="004152A4">
              <w:rPr>
                <w:sz w:val="24"/>
              </w:rPr>
              <w:t xml:space="preserve">деревянный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4152A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 w:rsidR="004152A4">
              <w:rPr>
                <w:sz w:val="24"/>
              </w:rPr>
              <w:t xml:space="preserve">пластмассовый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 w:rsidP="004152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 w:rsidR="004152A4">
              <w:rPr>
                <w:sz w:val="24"/>
              </w:rPr>
              <w:t xml:space="preserve">пластмассовый большой  </w:t>
            </w:r>
          </w:p>
        </w:tc>
        <w:tc>
          <w:tcPr>
            <w:tcW w:w="994" w:type="dxa"/>
          </w:tcPr>
          <w:p w:rsidR="00D31DF2" w:rsidRPr="00AE6C19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 w:rsidRPr="00AE6C19"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 w:rsidR="0074711D">
              <w:rPr>
                <w:sz w:val="24"/>
              </w:rPr>
              <w:t xml:space="preserve">мозаика </w:t>
            </w:r>
          </w:p>
        </w:tc>
        <w:tc>
          <w:tcPr>
            <w:tcW w:w="994" w:type="dxa"/>
          </w:tcPr>
          <w:p w:rsidR="00D31DF2" w:rsidRPr="00AE6C19" w:rsidRDefault="0074711D">
            <w:pPr>
              <w:pStyle w:val="TableParagraph"/>
              <w:ind w:left="1"/>
              <w:jc w:val="center"/>
              <w:rPr>
                <w:sz w:val="24"/>
              </w:rPr>
            </w:pPr>
            <w:r w:rsidRPr="00AE6C19"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AE6C19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 w:rsidP="007471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3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Флаг России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безапасности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AE6C19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Плакат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Набор для парикмахерской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Набор овощей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Набор доктора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Посуда детская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Халат доктора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C551B3" w:rsidP="00C551B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Шапочка доктора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7800" w:type="dxa"/>
          </w:tcPr>
          <w:p w:rsidR="00D31DF2" w:rsidRDefault="00E16643" w:rsidP="00C551B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 "Настенька"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подносом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 w:rsidP="00F0694B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AE6C19" w:rsidP="00C5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Набор</w:t>
            </w:r>
            <w:r w:rsidR="00E16643">
              <w:rPr>
                <w:spacing w:val="-2"/>
                <w:sz w:val="24"/>
              </w:rPr>
              <w:t xml:space="preserve"> </w:t>
            </w:r>
            <w:r w:rsidR="00C551B3">
              <w:rPr>
                <w:sz w:val="24"/>
              </w:rPr>
              <w:t xml:space="preserve">фруктов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AE6C19" w:rsidP="00F0694B">
            <w:pPr>
              <w:pStyle w:val="TableParagraph"/>
              <w:spacing w:line="25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AE6C19" w:rsidP="00AE6C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Набор</w:t>
            </w:r>
            <w:r w:rsidR="00E16643">
              <w:rPr>
                <w:spacing w:val="-1"/>
                <w:sz w:val="24"/>
              </w:rPr>
              <w:t xml:space="preserve"> </w:t>
            </w:r>
            <w:r w:rsidR="00E16643">
              <w:rPr>
                <w:sz w:val="24"/>
              </w:rPr>
              <w:t>хлеба</w:t>
            </w:r>
            <w:r w:rsidR="00E16643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0694B">
        <w:trPr>
          <w:trHeight w:val="278"/>
        </w:trPr>
        <w:tc>
          <w:tcPr>
            <w:tcW w:w="850" w:type="dxa"/>
          </w:tcPr>
          <w:p w:rsidR="00F0694B" w:rsidRDefault="00F0694B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</w:p>
        </w:tc>
        <w:tc>
          <w:tcPr>
            <w:tcW w:w="7800" w:type="dxa"/>
          </w:tcPr>
          <w:p w:rsidR="00F0694B" w:rsidRDefault="00F0694B" w:rsidP="00AE6C19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994" w:type="dxa"/>
          </w:tcPr>
          <w:p w:rsidR="00F0694B" w:rsidRDefault="00F0694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 w:rsidR="00C551B3">
              <w:rPr>
                <w:sz w:val="24"/>
              </w:rPr>
              <w:t xml:space="preserve">красной шапочки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AE6C19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AE6C19" w:rsidRDefault="00AE6C19" w:rsidP="00F0694B">
            <w:pPr>
              <w:pStyle w:val="TableParagraph"/>
              <w:tabs>
                <w:tab w:val="left" w:pos="0"/>
              </w:tabs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 w:rsidR="00C551B3">
              <w:rPr>
                <w:sz w:val="24"/>
              </w:rPr>
              <w:t xml:space="preserve">для клея 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 w:rsidR="00C551B3">
              <w:rPr>
                <w:sz w:val="24"/>
              </w:rPr>
              <w:t xml:space="preserve">для краски 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D31DF2" w:rsidRDefault="00C551B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D31DF2" w:rsidRDefault="00FE0CD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AE6C19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 w:rsidP="00673E7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FE0CD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994" w:type="dxa"/>
          </w:tcPr>
          <w:p w:rsidR="00D31DF2" w:rsidRDefault="00FE0CD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994" w:type="dxa"/>
          </w:tcPr>
          <w:p w:rsidR="00D31DF2" w:rsidRDefault="00FE0CD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FE0CD3" w:rsidP="00FE0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Барабан </w:t>
            </w:r>
          </w:p>
        </w:tc>
        <w:tc>
          <w:tcPr>
            <w:tcW w:w="994" w:type="dxa"/>
          </w:tcPr>
          <w:p w:rsidR="00D31DF2" w:rsidRDefault="00FE0CD3" w:rsidP="00FE0CD3">
            <w:pPr>
              <w:pStyle w:val="TableParagraph"/>
              <w:ind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FE0CD3" w:rsidP="00FE0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Дудочка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D31DF2" w:rsidRDefault="00FE0CD3" w:rsidP="00FE0CD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Бубен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31DF2" w:rsidRDefault="00FE0CD3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FE0CD3">
              <w:rPr>
                <w:sz w:val="24"/>
              </w:rPr>
              <w:t>столе Репка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 w:rsidR="00FE0CD3">
              <w:rPr>
                <w:sz w:val="24"/>
              </w:rPr>
              <w:t xml:space="preserve">пальчиковый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FE0CD3" w:rsidP="00FE0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Театр Колобок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E6C19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FE0CD3" w:rsidP="00FE0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Мяч большой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FE0C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FE0C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Мяч </w:t>
            </w:r>
            <w:r w:rsidR="00673E74">
              <w:rPr>
                <w:sz w:val="24"/>
              </w:rPr>
              <w:t>маленький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69200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994" w:type="dxa"/>
          </w:tcPr>
          <w:p w:rsidR="00D31DF2" w:rsidRDefault="00FE0CD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p w:rsidR="00E62746" w:rsidRPr="00E62746" w:rsidRDefault="00E62746" w:rsidP="00E62746">
      <w:pPr>
        <w:tabs>
          <w:tab w:val="left" w:pos="3374"/>
        </w:tabs>
        <w:spacing w:before="89"/>
        <w:ind w:left="3596"/>
        <w:rPr>
          <w:b/>
          <w:sz w:val="28"/>
        </w:rPr>
      </w:pPr>
      <w:r>
        <w:rPr>
          <w:b/>
          <w:sz w:val="28"/>
        </w:rPr>
        <w:lastRenderedPageBreak/>
        <w:t>5.</w:t>
      </w:r>
      <w:r w:rsidRPr="00E62746">
        <w:rPr>
          <w:b/>
          <w:sz w:val="28"/>
        </w:rPr>
        <w:t>Методическое</w:t>
      </w:r>
      <w:r w:rsidRPr="00E62746">
        <w:rPr>
          <w:b/>
          <w:spacing w:val="-3"/>
          <w:sz w:val="28"/>
        </w:rPr>
        <w:t xml:space="preserve"> </w:t>
      </w:r>
      <w:r w:rsidRPr="00E62746">
        <w:rPr>
          <w:b/>
          <w:sz w:val="28"/>
        </w:rPr>
        <w:t>обеспечение</w:t>
      </w:r>
      <w:r w:rsidRPr="00E62746">
        <w:rPr>
          <w:b/>
          <w:sz w:val="28"/>
        </w:rPr>
        <w:br/>
      </w:r>
    </w:p>
    <w:tbl>
      <w:tblPr>
        <w:tblStyle w:val="-5"/>
        <w:tblW w:w="0" w:type="auto"/>
        <w:tblInd w:w="411" w:type="dxa"/>
        <w:tblLook w:val="04A0" w:firstRow="1" w:lastRow="0" w:firstColumn="1" w:lastColumn="0" w:noHBand="0" w:noVBand="1"/>
      </w:tblPr>
      <w:tblGrid>
        <w:gridCol w:w="812"/>
        <w:gridCol w:w="6386"/>
        <w:gridCol w:w="2138"/>
      </w:tblGrid>
      <w:tr w:rsidR="00E62746" w:rsidTr="00A31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E62746" w:rsidRDefault="00E62746" w:rsidP="00A3170B">
            <w:pPr>
              <w:pStyle w:val="a9"/>
            </w:pPr>
            <w:bookmarkStart w:id="1" w:name="_Hlk63629829"/>
            <w:r w:rsidRPr="00E62746">
              <w:t xml:space="preserve">№ </w:t>
            </w:r>
            <w:proofErr w:type="gramStart"/>
            <w:r w:rsidRPr="00E62746">
              <w:t>п</w:t>
            </w:r>
            <w:proofErr w:type="gramEnd"/>
            <w:r w:rsidRPr="00E62746">
              <w:t>/п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4E6E">
              <w:t>Название</w:t>
            </w:r>
            <w:r>
              <w:t xml:space="preserve"> литературы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4E6E">
              <w:t>Автор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6" w:type="dxa"/>
            <w:gridSpan w:val="3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i/>
              </w:rPr>
            </w:pPr>
            <w:r w:rsidRPr="000E4E6E">
              <w:rPr>
                <w:i/>
              </w:rPr>
              <w:t>Методическая литература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62D">
              <w:t>Формирование элементарных математических представл</w:t>
            </w:r>
            <w:r w:rsidRPr="00DE462D">
              <w:t>е</w:t>
            </w:r>
            <w:r w:rsidRPr="00DE462D">
              <w:t>ний. Вторая группа раннего возраста (2–3 года) М.: Моза</w:t>
            </w:r>
            <w:r w:rsidRPr="00DE462D">
              <w:t>и</w:t>
            </w:r>
            <w:r w:rsidRPr="00DE462D">
              <w:t>ка-синтез, 20</w:t>
            </w:r>
            <w:r>
              <w:t>20</w:t>
            </w:r>
            <w:r w:rsidRPr="00DE462D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DE462D">
              <w:t>Помораева</w:t>
            </w:r>
            <w:proofErr w:type="spellEnd"/>
            <w:r w:rsidRPr="00DE462D">
              <w:t xml:space="preserve"> И. А., </w:t>
            </w:r>
            <w:proofErr w:type="spellStart"/>
            <w:r w:rsidRPr="00DE462D">
              <w:t>Позина</w:t>
            </w:r>
            <w:proofErr w:type="spellEnd"/>
            <w:r w:rsidRPr="00DE462D">
              <w:t xml:space="preserve"> В. А.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>Ознакомление с природой в детском саду. Вторая группа раннего возраста. М. Мозаика-Синтез</w:t>
            </w:r>
            <w:r>
              <w:t>,</w:t>
            </w:r>
            <w:r w:rsidRPr="00DE462D">
              <w:t xml:space="preserve"> 201</w:t>
            </w:r>
            <w:r>
              <w:t>7</w:t>
            </w:r>
            <w:r w:rsidRPr="00DE462D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E462D">
              <w:t>Соломенникова</w:t>
            </w:r>
            <w:proofErr w:type="spellEnd"/>
            <w:r w:rsidRPr="00DE462D">
              <w:t xml:space="preserve"> О.А.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62D">
              <w:t>Развитие речи в детском саду: Вторая группа раннего во</w:t>
            </w:r>
            <w:r w:rsidRPr="00DE462D">
              <w:t>з</w:t>
            </w:r>
            <w:r w:rsidRPr="00DE462D">
              <w:t>раста (2–3 года)</w:t>
            </w:r>
            <w:r>
              <w:t xml:space="preserve"> М.: Мозаика – Синтез, 2020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DE462D">
              <w:t>Гербова</w:t>
            </w:r>
            <w:proofErr w:type="spellEnd"/>
            <w:r w:rsidRPr="00DE462D">
              <w:t xml:space="preserve"> В. В.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>Хрестоматия для чтения в детском саду и дома 1-3 года. М.</w:t>
            </w:r>
            <w:r>
              <w:t>:</w:t>
            </w:r>
            <w:r w:rsidRPr="00DE462D">
              <w:t xml:space="preserve"> Мозаика — Синтез, 2016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62D">
              <w:t>Игры — занятия на прогулке с малышами. Пособие для педагогов дошкольных учреждений.</w:t>
            </w:r>
            <w:r>
              <w:t xml:space="preserve"> </w:t>
            </w:r>
            <w:r w:rsidRPr="00DE462D">
              <w:t>М.: Мозаика – Синтез</w:t>
            </w:r>
            <w:r>
              <w:t>,</w:t>
            </w:r>
            <w:r w:rsidRPr="00DE462D">
              <w:t xml:space="preserve"> 2015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DE462D">
              <w:t>Теплюк</w:t>
            </w:r>
            <w:proofErr w:type="spellEnd"/>
            <w:r w:rsidRPr="00DE462D">
              <w:t xml:space="preserve"> С.Н.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>Ребенок третьего года жизни. Пособие для родителей и п</w:t>
            </w:r>
            <w:r w:rsidRPr="00DE462D">
              <w:t>е</w:t>
            </w:r>
            <w:r w:rsidRPr="00DE462D">
              <w:t>дагогов.</w:t>
            </w:r>
            <w:r>
              <w:t xml:space="preserve"> </w:t>
            </w:r>
            <w:r w:rsidRPr="00DE462D">
              <w:t>М.: Мозаика – Синтез</w:t>
            </w:r>
            <w:r>
              <w:t>,</w:t>
            </w:r>
            <w:r w:rsidRPr="00DE462D">
              <w:t xml:space="preserve"> 2016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E462D">
              <w:t>Теплюк</w:t>
            </w:r>
            <w:proofErr w:type="spellEnd"/>
            <w:r w:rsidRPr="00DE462D">
              <w:t xml:space="preserve"> С.Н.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62D">
              <w:t>Социально-коммуникативное развитие дошкольников. Вторая группа раннего возраста (2–3 года) М.: Мозаика-синтез, 201</w:t>
            </w:r>
            <w:r>
              <w:t>9</w:t>
            </w:r>
            <w:r w:rsidRPr="00DE462D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62D">
              <w:t xml:space="preserve">Абрамова Л. В., </w:t>
            </w:r>
            <w:proofErr w:type="spellStart"/>
            <w:r w:rsidRPr="00DE462D">
              <w:t>Слепцова</w:t>
            </w:r>
            <w:proofErr w:type="spellEnd"/>
            <w:r w:rsidRPr="00DE462D">
              <w:t xml:space="preserve"> И.Ф.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>Сенсомоторное развитие детей раннего возраста: програ</w:t>
            </w:r>
            <w:r w:rsidRPr="00DE462D">
              <w:t>м</w:t>
            </w:r>
            <w:r w:rsidRPr="00DE462D">
              <w:t>ма, конспекты занятий. Изд. Учитель</w:t>
            </w:r>
            <w:r>
              <w:t>,</w:t>
            </w:r>
            <w:r w:rsidRPr="00DE462D">
              <w:t xml:space="preserve"> 201</w:t>
            </w:r>
            <w:r>
              <w:t>4</w:t>
            </w:r>
            <w:r w:rsidRPr="00DE462D">
              <w:t xml:space="preserve"> г.</w:t>
            </w:r>
          </w:p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ab/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>Высокова Т.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62D">
              <w:t>Развитие игровой деятельности. Вторая группа раннего возраста (2–3 года) М.: Мозаика-синтез, 201</w:t>
            </w:r>
            <w:r>
              <w:t>5</w:t>
            </w:r>
            <w:r w:rsidRPr="00DE462D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62D">
              <w:t>Губанова Н. Ф.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>Развивающие занятия с детьми 2-3 лет.</w:t>
            </w:r>
            <w:r>
              <w:t xml:space="preserve"> М.: ОЛМА Медиа Групп, 2015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62D">
              <w:t>Парамонова Л. А., Алиева Т. И. и др.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Примерные планы физкультурных занятий с детьми 2 – 3 лет. </w:t>
            </w:r>
            <w:r w:rsidRPr="00DE462D">
              <w:t>М.: Мозаика-синтез, 201</w:t>
            </w:r>
            <w:r>
              <w:t>8</w:t>
            </w:r>
            <w:r w:rsidRPr="00DE462D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DE462D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Федорова С. Ю.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Формирование основ безопасности у дошкольников 2 – 7 лет. </w:t>
            </w:r>
            <w:r w:rsidRPr="00DE462D">
              <w:t>М.: Мозаика-синтез, 201</w:t>
            </w:r>
            <w:r>
              <w:t>9</w:t>
            </w:r>
            <w:r w:rsidRPr="00DE462D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Белая К. Ю.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Организация </w:t>
            </w:r>
            <w:proofErr w:type="spellStart"/>
            <w:r>
              <w:t>воспитательно</w:t>
            </w:r>
            <w:proofErr w:type="spellEnd"/>
            <w:r>
              <w:t xml:space="preserve"> – образовательного процесса в группе детей раннего возраста с 2 до 3 лет. </w:t>
            </w:r>
            <w:r w:rsidRPr="00AE6AC0">
              <w:t>СПб</w:t>
            </w:r>
            <w:proofErr w:type="gramStart"/>
            <w:r w:rsidRPr="00AE6AC0">
              <w:t>.:</w:t>
            </w:r>
            <w:r>
              <w:t xml:space="preserve"> </w:t>
            </w:r>
            <w:proofErr w:type="gramEnd"/>
            <w:r w:rsidRPr="00AE6AC0">
              <w:t>ДЕ</w:t>
            </w:r>
            <w:r w:rsidRPr="00AE6AC0">
              <w:t>Т</w:t>
            </w:r>
            <w:r w:rsidRPr="00AE6AC0">
              <w:t>СТВО-ПРЕСС, 20</w:t>
            </w:r>
            <w:r>
              <w:t>20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Стефанко</w:t>
            </w:r>
            <w:proofErr w:type="spellEnd"/>
            <w:r>
              <w:t xml:space="preserve"> А. В.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Практический материал для организации образовательной деятельности в группе детей раннего дошкольного возра</w:t>
            </w:r>
            <w:r>
              <w:t>с</w:t>
            </w:r>
            <w:r>
              <w:t xml:space="preserve">та с 2 до 3 лет. </w:t>
            </w:r>
            <w:r w:rsidRPr="00AE6AC0">
              <w:t>СПб</w:t>
            </w:r>
            <w:proofErr w:type="gramStart"/>
            <w:r w:rsidRPr="00AE6AC0">
              <w:t>.:</w:t>
            </w:r>
            <w:r>
              <w:t xml:space="preserve"> </w:t>
            </w:r>
            <w:proofErr w:type="gramEnd"/>
            <w:r w:rsidRPr="00AE6AC0">
              <w:t>ДЕТСТВО-ПРЕСС, 20</w:t>
            </w:r>
            <w:r>
              <w:t>17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Стефанко</w:t>
            </w:r>
            <w:proofErr w:type="spellEnd"/>
            <w:r>
              <w:t xml:space="preserve"> А. В.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Методические рекомендации для организации работы во</w:t>
            </w:r>
            <w:r>
              <w:t>с</w:t>
            </w:r>
            <w:r>
              <w:t xml:space="preserve">питателя в группе раннего возраста (рабочая программа и технология адаптации) от 1 до 3 лет. </w:t>
            </w:r>
            <w:r w:rsidRPr="00AE6AC0">
              <w:t>СПб</w:t>
            </w:r>
            <w:proofErr w:type="gramStart"/>
            <w:r w:rsidRPr="00AE6AC0">
              <w:t>.:</w:t>
            </w:r>
            <w:r>
              <w:t xml:space="preserve"> </w:t>
            </w:r>
            <w:proofErr w:type="gramEnd"/>
            <w:r w:rsidRPr="00AE6AC0">
              <w:t>ДЕТСТВО-ПРЕСС, 20</w:t>
            </w:r>
            <w:r>
              <w:t>20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Стефанко</w:t>
            </w:r>
            <w:proofErr w:type="spellEnd"/>
            <w:r>
              <w:t xml:space="preserve"> А. В.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6" w:type="dxa"/>
            <w:gridSpan w:val="3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i/>
              </w:rPr>
            </w:pPr>
            <w:r w:rsidRPr="00AE6AC0">
              <w:rPr>
                <w:i/>
              </w:rPr>
              <w:t>Библиотека педагога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1.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351937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t>Лепка в детском саду. Конспекты занятий для детей 2 – 7 лет</w:t>
            </w:r>
            <w:r w:rsidRPr="00AE6AC0">
              <w:t>. М.</w:t>
            </w:r>
            <w:r>
              <w:t>:</w:t>
            </w:r>
            <w:r w:rsidRPr="00AE6AC0">
              <w:t xml:space="preserve"> </w:t>
            </w:r>
            <w:r>
              <w:t>«</w:t>
            </w:r>
            <w:r w:rsidRPr="00AE6AC0">
              <w:t>ТЦ Сфера</w:t>
            </w:r>
            <w:r>
              <w:t>»</w:t>
            </w:r>
            <w:r w:rsidRPr="00AE6AC0">
              <w:t>, 20</w:t>
            </w:r>
            <w:r>
              <w:t xml:space="preserve">17 </w:t>
            </w:r>
            <w:r w:rsidRPr="00AE6AC0">
              <w:t>г</w:t>
            </w:r>
            <w:r>
              <w:t>.</w:t>
            </w:r>
            <w:r w:rsidRPr="00AE6AC0">
              <w:rPr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Грибовская</w:t>
            </w:r>
            <w:proofErr w:type="spellEnd"/>
            <w:r>
              <w:t xml:space="preserve"> А. А.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2.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Р</w:t>
            </w:r>
            <w:r w:rsidRPr="00AE6AC0">
              <w:t>исование с детьми 2-3лет. М.:</w:t>
            </w:r>
            <w:r>
              <w:t xml:space="preserve"> М</w:t>
            </w:r>
            <w:r w:rsidRPr="00AE6AC0">
              <w:t>озаика</w:t>
            </w:r>
            <w:r>
              <w:t xml:space="preserve"> – </w:t>
            </w:r>
            <w:r w:rsidRPr="00AE6AC0">
              <w:t>синтез, 201</w:t>
            </w:r>
            <w:r>
              <w:t>5</w:t>
            </w:r>
            <w:r w:rsidRPr="00AE6AC0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E6AC0">
              <w:t>Колдина</w:t>
            </w:r>
            <w:proofErr w:type="spellEnd"/>
            <w:r w:rsidRPr="00AE6AC0">
              <w:t xml:space="preserve"> Д. Н.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3.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6AC0">
              <w:t xml:space="preserve">Изобразительная деятельность в </w:t>
            </w:r>
            <w:r>
              <w:t>группах раннего и мла</w:t>
            </w:r>
            <w:r>
              <w:t>д</w:t>
            </w:r>
            <w:r>
              <w:t>шего возраста</w:t>
            </w:r>
            <w:r w:rsidRPr="00AE6AC0">
              <w:t xml:space="preserve">. М.: </w:t>
            </w:r>
            <w:r>
              <w:t>ООО «Русское слово – учебник»</w:t>
            </w:r>
            <w:r w:rsidRPr="00AE6AC0">
              <w:t>, 20</w:t>
            </w:r>
            <w:r>
              <w:t>20</w:t>
            </w:r>
            <w:r w:rsidRPr="00AE6AC0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Кахнович</w:t>
            </w:r>
            <w:proofErr w:type="spellEnd"/>
            <w:r w:rsidRPr="00AE6AC0">
              <w:t xml:space="preserve"> </w:t>
            </w:r>
            <w:r>
              <w:t>С</w:t>
            </w:r>
            <w:r w:rsidRPr="00AE6AC0">
              <w:t xml:space="preserve">. </w:t>
            </w:r>
            <w:r>
              <w:t>В</w:t>
            </w:r>
            <w:r w:rsidRPr="00AE6AC0">
              <w:t>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Комплексные развивающие занятия с детьми раннего во</w:t>
            </w:r>
            <w:r>
              <w:t>з</w:t>
            </w:r>
            <w:r>
              <w:t xml:space="preserve">раста. </w:t>
            </w:r>
            <w:r w:rsidRPr="00AE6AC0">
              <w:t>СПб</w:t>
            </w:r>
            <w:proofErr w:type="gramStart"/>
            <w:r w:rsidRPr="00AE6AC0">
              <w:t xml:space="preserve">.: </w:t>
            </w:r>
            <w:proofErr w:type="gramEnd"/>
            <w:r w:rsidRPr="00AE6AC0">
              <w:t>ДЕТСТВО-ПРЕСС, 20</w:t>
            </w:r>
            <w:r>
              <w:t>20</w:t>
            </w:r>
            <w:r w:rsidRPr="00AE6AC0">
              <w:t xml:space="preserve"> г</w:t>
            </w:r>
            <w: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Хомякова Е. Е.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Pr="00AE6AC0">
              <w:rPr>
                <w:b w:val="0"/>
                <w:szCs w:val="24"/>
              </w:rPr>
              <w:t>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Познавательное развитие ребенка раннего дошкольного возраста.</w:t>
            </w:r>
            <w:r w:rsidRPr="00AE6AC0">
              <w:t xml:space="preserve"> СПб</w:t>
            </w:r>
            <w:proofErr w:type="gramStart"/>
            <w:r w:rsidRPr="00AE6AC0">
              <w:t xml:space="preserve">.: </w:t>
            </w:r>
            <w:proofErr w:type="gramEnd"/>
            <w:r w:rsidRPr="00AE6AC0">
              <w:t>ДЕТСТВО-ПРЕСС, 20</w:t>
            </w:r>
            <w:r>
              <w:t>20</w:t>
            </w:r>
            <w:r w:rsidRPr="00AE6AC0">
              <w:t xml:space="preserve"> г</w:t>
            </w:r>
            <w: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Литвинова О. Э.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Речевое развитие детей раннего возраста. </w:t>
            </w:r>
            <w:r w:rsidRPr="00AE6AC0">
              <w:t>СПб</w:t>
            </w:r>
            <w:proofErr w:type="gramStart"/>
            <w:r w:rsidRPr="00AE6AC0">
              <w:t xml:space="preserve">.: </w:t>
            </w:r>
            <w:proofErr w:type="gramEnd"/>
            <w:r w:rsidRPr="00AE6AC0">
              <w:t>ДЕ</w:t>
            </w:r>
            <w:r w:rsidRPr="00AE6AC0">
              <w:t>Т</w:t>
            </w:r>
            <w:r w:rsidRPr="00AE6AC0">
              <w:t>СТВО-ПРЕСС, 20</w:t>
            </w:r>
            <w:r>
              <w:t>20</w:t>
            </w:r>
            <w:r w:rsidRPr="00AE6AC0">
              <w:t xml:space="preserve"> г</w:t>
            </w:r>
            <w: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Литвинова О. Э.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Pr="00AE6AC0">
              <w:rPr>
                <w:b w:val="0"/>
                <w:szCs w:val="24"/>
              </w:rPr>
              <w:t>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Развитие мыслительной деятельности детей раннего во</w:t>
            </w:r>
            <w:r>
              <w:t>з</w:t>
            </w:r>
            <w:r>
              <w:t xml:space="preserve">раста. </w:t>
            </w:r>
            <w:r w:rsidRPr="00DE462D">
              <w:t>Изд. Учитель</w:t>
            </w:r>
            <w:r>
              <w:t>,</w:t>
            </w:r>
            <w:r w:rsidRPr="00DE462D">
              <w:t xml:space="preserve"> 201</w:t>
            </w:r>
            <w:r>
              <w:t>3</w:t>
            </w:r>
            <w:r w:rsidRPr="00DE462D">
              <w:t xml:space="preserve">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Ильюшина</w:t>
            </w:r>
            <w:r w:rsidRPr="00AE6AC0">
              <w:t xml:space="preserve"> Т. </w:t>
            </w:r>
            <w:r>
              <w:t>Н</w:t>
            </w:r>
            <w:r w:rsidRPr="00AE6AC0">
              <w:t>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  <w:r w:rsidRPr="00AE6AC0">
              <w:rPr>
                <w:b w:val="0"/>
                <w:szCs w:val="24"/>
              </w:rPr>
              <w:t>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t>«От рождения до школы»</w:t>
            </w:r>
            <w:r>
              <w:t>. Инновационная программа</w:t>
            </w:r>
            <w:r w:rsidRPr="00AE6AC0">
              <w:t xml:space="preserve"> д</w:t>
            </w:r>
            <w:r w:rsidRPr="00AE6AC0">
              <w:t>о</w:t>
            </w:r>
            <w:r w:rsidRPr="00AE6AC0">
              <w:t xml:space="preserve">школьного образования – </w:t>
            </w:r>
            <w:r>
              <w:t>6</w:t>
            </w:r>
            <w:r w:rsidRPr="00AE6AC0">
              <w:t xml:space="preserve">-е изд. доп. М.: </w:t>
            </w:r>
            <w:r>
              <w:t>М</w:t>
            </w:r>
            <w:r w:rsidRPr="00AE6AC0">
              <w:t>озаика-синтез, 20</w:t>
            </w:r>
            <w:r>
              <w:t xml:space="preserve">20 </w:t>
            </w:r>
            <w:r w:rsidRPr="00AE6AC0">
              <w:t>г.</w:t>
            </w:r>
          </w:p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lastRenderedPageBreak/>
              <w:t xml:space="preserve">Под редакцией </w:t>
            </w:r>
            <w:proofErr w:type="spellStart"/>
            <w:r w:rsidRPr="00AE6AC0">
              <w:t>Вераксы</w:t>
            </w:r>
            <w:proofErr w:type="spellEnd"/>
            <w:r>
              <w:t xml:space="preserve"> Н. Е.</w:t>
            </w:r>
            <w:r w:rsidRPr="00AE6AC0">
              <w:t>, Комаровой</w:t>
            </w:r>
            <w:r>
              <w:t xml:space="preserve"> Т. С.</w:t>
            </w:r>
            <w:r w:rsidRPr="00AE6AC0">
              <w:t xml:space="preserve">, </w:t>
            </w:r>
            <w:r>
              <w:lastRenderedPageBreak/>
              <w:t>Дорофеевой Э. М.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6" w:type="dxa"/>
            <w:gridSpan w:val="3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i/>
              </w:rPr>
            </w:pPr>
            <w:r w:rsidRPr="00AE6AC0">
              <w:rPr>
                <w:i/>
              </w:rPr>
              <w:lastRenderedPageBreak/>
              <w:t>Методические пособия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</w:p>
        </w:tc>
        <w:tc>
          <w:tcPr>
            <w:tcW w:w="6349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наглядный материал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1.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6AC0">
              <w:t xml:space="preserve"> Развитие речи в детском саду</w:t>
            </w:r>
            <w:r>
              <w:t>. Наглядно – дидактическое пособие.</w:t>
            </w:r>
          </w:p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AE6AC0">
              <w:t>Гербова</w:t>
            </w:r>
            <w:proofErr w:type="spellEnd"/>
            <w:r w:rsidRPr="00AE6AC0">
              <w:t xml:space="preserve"> В. В.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2.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t xml:space="preserve">Рассказы по картинкам «В деревне» 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3.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6AC0">
              <w:t xml:space="preserve">Рассказы по картинкам «Репка» 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4.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t xml:space="preserve">Рассказы по картинкам «Курочка ряба» 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5.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6AC0">
              <w:rPr>
                <w:i/>
              </w:rPr>
              <w:t>Картины для рассматривания: «</w:t>
            </w:r>
            <w:r w:rsidRPr="00AE6AC0">
              <w:t>Коза с козлятами»; «Ко</w:t>
            </w:r>
            <w:r w:rsidRPr="00AE6AC0">
              <w:t>ш</w:t>
            </w:r>
            <w:r w:rsidRPr="00AE6AC0">
              <w:t xml:space="preserve">ка с котятами»; «Свинья с поросятами»; «Собака </w:t>
            </w:r>
            <w:proofErr w:type="gramStart"/>
            <w:r w:rsidRPr="00AE6AC0">
              <w:t>с</w:t>
            </w:r>
            <w:proofErr w:type="gramEnd"/>
            <w:r w:rsidRPr="00AE6AC0">
              <w:t xml:space="preserve"> щенк</w:t>
            </w:r>
            <w:r w:rsidRPr="00AE6AC0">
              <w:t>а</w:t>
            </w:r>
            <w:r w:rsidRPr="00AE6AC0">
              <w:t xml:space="preserve">ми». 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6.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t>Серия «Мир в картинках»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7.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6AC0">
              <w:t>Серия «Рассказы по картинкам»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8.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t xml:space="preserve">Серия «Расскажите детям </w:t>
            </w:r>
            <w:proofErr w:type="gramStart"/>
            <w:r w:rsidRPr="00AE6AC0">
              <w:t>о</w:t>
            </w:r>
            <w:proofErr w:type="gramEnd"/>
            <w:r w:rsidRPr="00AE6AC0">
              <w:t>.…»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Конструирование из строительных материалов с детьми раннего возраста. Дидактический комплект.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</w:p>
        </w:tc>
        <w:tc>
          <w:tcPr>
            <w:tcW w:w="6349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B7C">
              <w:t>раздаточный материал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1.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6AC0">
              <w:t>Геометрические фигуры: шар, куб, круг, квадрат, тр</w:t>
            </w:r>
            <w:r w:rsidRPr="00AE6AC0">
              <w:t>е</w:t>
            </w:r>
            <w:r w:rsidRPr="00AE6AC0">
              <w:t>угольник разных цветов и размеров.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2.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t>Игрушки сравнения по высоте (матрешки, елочки, баше</w:t>
            </w:r>
            <w:r w:rsidRPr="00AE6AC0">
              <w:t>н</w:t>
            </w:r>
            <w:r w:rsidRPr="00AE6AC0">
              <w:t>ки и др.)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3.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6AC0">
              <w:t>Ленточки, полоски бумаги и др. для сравнения по длине, ширине.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Развитие речи в детском саду.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4305A8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305A8">
              <w:t>Гербова</w:t>
            </w:r>
            <w:proofErr w:type="spellEnd"/>
            <w:r w:rsidRPr="004305A8">
              <w:t xml:space="preserve"> В. В.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rPr>
                <w:b w:val="0"/>
                <w:szCs w:val="24"/>
              </w:rPr>
            </w:pPr>
          </w:p>
        </w:tc>
        <w:tc>
          <w:tcPr>
            <w:tcW w:w="6349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аудиоматериалы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1.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</w:t>
            </w:r>
            <w:r w:rsidRPr="00AE6AC0">
              <w:t>казки</w:t>
            </w:r>
            <w:r>
              <w:t xml:space="preserve">, </w:t>
            </w:r>
            <w:proofErr w:type="spellStart"/>
            <w:r>
              <w:t>потешки</w:t>
            </w:r>
            <w:proofErr w:type="spellEnd"/>
            <w:r>
              <w:t>, песенки</w:t>
            </w:r>
            <w:r w:rsidRPr="00AE6AC0"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lang w:val="en-US"/>
              </w:rPr>
              <w:t>Usb</w:t>
            </w:r>
            <w:proofErr w:type="spellEnd"/>
            <w:r>
              <w:t xml:space="preserve"> - носитель</w:t>
            </w:r>
          </w:p>
        </w:tc>
      </w:tr>
      <w:tr w:rsidR="00E62746" w:rsidTr="00A31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2.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Звуки природы</w:t>
            </w:r>
            <w:r w:rsidRPr="00AE6AC0"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rPr>
                <w:lang w:val="en-US"/>
              </w:rPr>
              <w:t>Usb</w:t>
            </w:r>
            <w:proofErr w:type="spellEnd"/>
            <w:r>
              <w:t xml:space="preserve"> - носитель</w:t>
            </w:r>
          </w:p>
        </w:tc>
      </w:tr>
      <w:tr w:rsidR="00E62746" w:rsidTr="00A3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rPr>
                <w:b w:val="0"/>
                <w:szCs w:val="24"/>
              </w:rPr>
            </w:pPr>
            <w:r w:rsidRPr="00AE6AC0">
              <w:rPr>
                <w:b w:val="0"/>
                <w:szCs w:val="24"/>
              </w:rPr>
              <w:t>3.</w:t>
            </w:r>
          </w:p>
        </w:tc>
        <w:tc>
          <w:tcPr>
            <w:tcW w:w="6349" w:type="dxa"/>
            <w:shd w:val="clear" w:color="auto" w:fill="FFFFFF" w:themeFill="background1"/>
          </w:tcPr>
          <w:p w:rsidR="00E62746" w:rsidRPr="00AE6AC0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6AC0">
              <w:t>Музыкальные физкультминутки.</w:t>
            </w:r>
          </w:p>
        </w:tc>
        <w:tc>
          <w:tcPr>
            <w:tcW w:w="2126" w:type="dxa"/>
            <w:shd w:val="clear" w:color="auto" w:fill="FFFFFF" w:themeFill="background1"/>
          </w:tcPr>
          <w:p w:rsidR="00E62746" w:rsidRPr="000E4E6E" w:rsidRDefault="00E62746" w:rsidP="00A3170B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lang w:val="en-US"/>
              </w:rPr>
              <w:t>Usb</w:t>
            </w:r>
            <w:proofErr w:type="spellEnd"/>
            <w:r>
              <w:t xml:space="preserve"> - носитель</w:t>
            </w:r>
          </w:p>
        </w:tc>
      </w:tr>
      <w:bookmarkEnd w:id="1"/>
    </w:tbl>
    <w:p w:rsidR="00E62746" w:rsidRDefault="00E62746" w:rsidP="00E62746">
      <w:pPr>
        <w:ind w:left="1080"/>
        <w:rPr>
          <w:b/>
          <w:sz w:val="28"/>
          <w:szCs w:val="28"/>
        </w:rPr>
      </w:pPr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jc w:val="center"/>
        <w:rPr>
          <w:b/>
          <w:sz w:val="28"/>
        </w:rPr>
      </w:pPr>
      <w:bookmarkStart w:id="2" w:name="_GoBack"/>
      <w:bookmarkEnd w:id="2"/>
    </w:p>
    <w:p w:rsidR="00E62746" w:rsidRDefault="00E62746" w:rsidP="00E62746">
      <w:pPr>
        <w:pStyle w:val="a6"/>
        <w:tabs>
          <w:tab w:val="left" w:pos="3374"/>
        </w:tabs>
        <w:spacing w:before="89"/>
        <w:ind w:left="3373" w:firstLine="0"/>
        <w:rPr>
          <w:b/>
          <w:sz w:val="28"/>
        </w:rPr>
      </w:pPr>
    </w:p>
    <w:sectPr w:rsidR="00E62746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3038"/>
      </v:shape>
    </w:pict>
  </w:numPicBullet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abstractNum w:abstractNumId="2">
    <w:nsid w:val="63D81582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abstractNum w:abstractNumId="3">
    <w:nsid w:val="682E7495"/>
    <w:multiLevelType w:val="hybridMultilevel"/>
    <w:tmpl w:val="60FC2E0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070E90"/>
    <w:rsid w:val="004152A4"/>
    <w:rsid w:val="006532DD"/>
    <w:rsid w:val="00673E74"/>
    <w:rsid w:val="00681F5D"/>
    <w:rsid w:val="00692007"/>
    <w:rsid w:val="0074711D"/>
    <w:rsid w:val="008B5CFA"/>
    <w:rsid w:val="00957B71"/>
    <w:rsid w:val="00AE6C19"/>
    <w:rsid w:val="00B421F6"/>
    <w:rsid w:val="00B820A2"/>
    <w:rsid w:val="00BB04FF"/>
    <w:rsid w:val="00C551B3"/>
    <w:rsid w:val="00CA0D52"/>
    <w:rsid w:val="00D31DF2"/>
    <w:rsid w:val="00D53173"/>
    <w:rsid w:val="00D57650"/>
    <w:rsid w:val="00E16643"/>
    <w:rsid w:val="00E62746"/>
    <w:rsid w:val="00EC219A"/>
    <w:rsid w:val="00F0694B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BB04F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B04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4FF"/>
    <w:rPr>
      <w:rFonts w:ascii="Tahoma" w:eastAsia="Times New Roman" w:hAnsi="Tahoma" w:cs="Tahoma"/>
      <w:sz w:val="16"/>
      <w:szCs w:val="16"/>
      <w:lang w:val="ru-RU"/>
    </w:rPr>
  </w:style>
  <w:style w:type="paragraph" w:customStyle="1" w:styleId="ParagraphStyle">
    <w:name w:val="Paragraph Style"/>
    <w:rsid w:val="00E62746"/>
    <w:pPr>
      <w:widowControl/>
      <w:adjustRightInd w:val="0"/>
    </w:pPr>
    <w:rPr>
      <w:rFonts w:ascii="Arial" w:eastAsia="Calibri" w:hAnsi="Arial" w:cs="Arial"/>
      <w:sz w:val="24"/>
      <w:szCs w:val="24"/>
      <w:lang w:val="ru-RU"/>
    </w:rPr>
  </w:style>
  <w:style w:type="character" w:customStyle="1" w:styleId="c1">
    <w:name w:val="c1"/>
    <w:basedOn w:val="a0"/>
    <w:rsid w:val="00E62746"/>
  </w:style>
  <w:style w:type="paragraph" w:customStyle="1" w:styleId="c6">
    <w:name w:val="c6"/>
    <w:basedOn w:val="a"/>
    <w:rsid w:val="00E627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-5">
    <w:name w:val="Light Grid Accent 5"/>
    <w:basedOn w:val="a1"/>
    <w:uiPriority w:val="62"/>
    <w:rsid w:val="00E62746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9">
    <w:name w:val="No Spacing"/>
    <w:uiPriority w:val="1"/>
    <w:qFormat/>
    <w:rsid w:val="00E6274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BB04F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B04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4FF"/>
    <w:rPr>
      <w:rFonts w:ascii="Tahoma" w:eastAsia="Times New Roman" w:hAnsi="Tahoma" w:cs="Tahoma"/>
      <w:sz w:val="16"/>
      <w:szCs w:val="16"/>
      <w:lang w:val="ru-RU"/>
    </w:rPr>
  </w:style>
  <w:style w:type="paragraph" w:customStyle="1" w:styleId="ParagraphStyle">
    <w:name w:val="Paragraph Style"/>
    <w:rsid w:val="00E62746"/>
    <w:pPr>
      <w:widowControl/>
      <w:adjustRightInd w:val="0"/>
    </w:pPr>
    <w:rPr>
      <w:rFonts w:ascii="Arial" w:eastAsia="Calibri" w:hAnsi="Arial" w:cs="Arial"/>
      <w:sz w:val="24"/>
      <w:szCs w:val="24"/>
      <w:lang w:val="ru-RU"/>
    </w:rPr>
  </w:style>
  <w:style w:type="character" w:customStyle="1" w:styleId="c1">
    <w:name w:val="c1"/>
    <w:basedOn w:val="a0"/>
    <w:rsid w:val="00E62746"/>
  </w:style>
  <w:style w:type="paragraph" w:customStyle="1" w:styleId="c6">
    <w:name w:val="c6"/>
    <w:basedOn w:val="a"/>
    <w:rsid w:val="00E627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-5">
    <w:name w:val="Light Grid Accent 5"/>
    <w:basedOn w:val="a1"/>
    <w:uiPriority w:val="62"/>
    <w:rsid w:val="00E62746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9">
    <w:name w:val="No Spacing"/>
    <w:uiPriority w:val="1"/>
    <w:qFormat/>
    <w:rsid w:val="00E6274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9</cp:revision>
  <dcterms:created xsi:type="dcterms:W3CDTF">2022-05-23T05:58:00Z</dcterms:created>
  <dcterms:modified xsi:type="dcterms:W3CDTF">2022-05-30T10:06:00Z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